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E729" w14:textId="77777777" w:rsidR="00DA279C" w:rsidRPr="008210D9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442E834B" w14:textId="0D037BAD" w:rsidR="0050772D" w:rsidRDefault="0050772D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Budget Hearing Minutes</w:t>
      </w:r>
    </w:p>
    <w:p w14:paraId="7AAEDD42" w14:textId="619660B8" w:rsidR="007C64BB" w:rsidRPr="008210D9" w:rsidRDefault="009704FB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Special (Zoom)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14D3FEA2" w:rsidR="007C64BB" w:rsidRPr="008210D9" w:rsidRDefault="00433EEF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May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</w:t>
      </w:r>
      <w:r w:rsidR="0050772D">
        <w:rPr>
          <w:rFonts w:ascii="Garamond" w:hAnsi="Garamond"/>
          <w:b/>
          <w:sz w:val="24"/>
          <w:szCs w:val="24"/>
        </w:rPr>
        <w:t>1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20</w:t>
      </w:r>
    </w:p>
    <w:p w14:paraId="26857044" w14:textId="77777777" w:rsidR="003A429E" w:rsidRDefault="003A429E" w:rsidP="0071263B">
      <w:pPr>
        <w:spacing w:after="0" w:line="240" w:lineRule="auto"/>
        <w:ind w:hanging="1440"/>
        <w:contextualSpacing/>
        <w:rPr>
          <w:rFonts w:ascii="Garamond" w:hAnsi="Garamond"/>
          <w:sz w:val="24"/>
          <w:szCs w:val="24"/>
        </w:rPr>
      </w:pPr>
    </w:p>
    <w:p w14:paraId="7AAEDD45" w14:textId="5F95A7CE" w:rsidR="007C64BB" w:rsidRPr="008210D9" w:rsidRDefault="007C64BB" w:rsidP="0071263B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bookmarkStart w:id="0" w:name="_Hlk41482992"/>
      <w:r w:rsidR="0071263B">
        <w:rPr>
          <w:rFonts w:ascii="Garamond" w:hAnsi="Garamond"/>
          <w:sz w:val="24"/>
          <w:szCs w:val="24"/>
        </w:rPr>
        <w:tab/>
      </w:r>
      <w:r w:rsidR="0050772D" w:rsidRPr="008210D9">
        <w:rPr>
          <w:rFonts w:ascii="Garamond" w:hAnsi="Garamond"/>
          <w:sz w:val="24"/>
          <w:szCs w:val="24"/>
        </w:rPr>
        <w:t>Fiegen (20</w:t>
      </w:r>
      <w:r w:rsidR="0050772D">
        <w:rPr>
          <w:rFonts w:ascii="Garamond" w:hAnsi="Garamond"/>
          <w:sz w:val="24"/>
          <w:szCs w:val="24"/>
        </w:rPr>
        <w:t>22</w:t>
      </w:r>
      <w:r w:rsidR="0050772D" w:rsidRPr="008210D9">
        <w:rPr>
          <w:rFonts w:ascii="Garamond" w:hAnsi="Garamond"/>
          <w:sz w:val="24"/>
          <w:szCs w:val="24"/>
        </w:rPr>
        <w:t>)</w:t>
      </w:r>
      <w:r w:rsidR="0050772D">
        <w:rPr>
          <w:rFonts w:ascii="Garamond" w:hAnsi="Garamond"/>
          <w:sz w:val="24"/>
          <w:szCs w:val="24"/>
        </w:rPr>
        <w:t xml:space="preserve">, </w:t>
      </w:r>
      <w:r w:rsidR="000B7A25" w:rsidRPr="008210D9">
        <w:rPr>
          <w:rFonts w:ascii="Garamond" w:hAnsi="Garamond"/>
          <w:sz w:val="24"/>
          <w:szCs w:val="24"/>
        </w:rPr>
        <w:t>Foli (20</w:t>
      </w:r>
      <w:r w:rsidR="0020070E">
        <w:rPr>
          <w:rFonts w:ascii="Garamond" w:hAnsi="Garamond"/>
          <w:sz w:val="24"/>
          <w:szCs w:val="24"/>
        </w:rPr>
        <w:t>24</w:t>
      </w:r>
      <w:r w:rsidR="000B7A25" w:rsidRPr="008210D9">
        <w:rPr>
          <w:rFonts w:ascii="Garamond" w:hAnsi="Garamond"/>
          <w:sz w:val="24"/>
          <w:szCs w:val="24"/>
        </w:rPr>
        <w:t>)</w:t>
      </w:r>
      <w:r w:rsidR="00D977DE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433EEF">
        <w:rPr>
          <w:rFonts w:ascii="Garamond" w:hAnsi="Garamond"/>
          <w:sz w:val="24"/>
          <w:szCs w:val="24"/>
        </w:rPr>
        <w:t xml:space="preserve">Irmscher (2024),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D977DE">
        <w:rPr>
          <w:rFonts w:ascii="Garamond" w:hAnsi="Garamond"/>
          <w:sz w:val="24"/>
          <w:szCs w:val="24"/>
        </w:rPr>
        <w:t xml:space="preserve"> </w:t>
      </w:r>
      <w:r w:rsidR="006F0061">
        <w:rPr>
          <w:rFonts w:ascii="Garamond" w:hAnsi="Garamond"/>
          <w:sz w:val="24"/>
          <w:szCs w:val="24"/>
        </w:rPr>
        <w:t>Mitchell (20</w:t>
      </w:r>
      <w:r w:rsidR="0020070E">
        <w:rPr>
          <w:rFonts w:ascii="Garamond" w:hAnsi="Garamond"/>
          <w:sz w:val="24"/>
          <w:szCs w:val="24"/>
        </w:rPr>
        <w:t>24</w:t>
      </w:r>
      <w:r w:rsidR="006F0061">
        <w:rPr>
          <w:rFonts w:ascii="Garamond" w:hAnsi="Garamond"/>
          <w:sz w:val="24"/>
          <w:szCs w:val="24"/>
        </w:rPr>
        <w:t>),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0B7A25">
        <w:rPr>
          <w:rFonts w:ascii="Garamond" w:hAnsi="Garamond"/>
          <w:sz w:val="24"/>
          <w:szCs w:val="24"/>
        </w:rPr>
        <w:t>Smith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5CD36AC2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bookmarkEnd w:id="0"/>
    <w:p w14:paraId="7AAEDD48" w14:textId="7A3544BF" w:rsidR="007C64BB" w:rsidRDefault="000B0A52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10E7F80" w14:textId="77777777" w:rsidR="003A429E" w:rsidRPr="008210D9" w:rsidRDefault="003A429E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564B0639" w:rsidR="00594659" w:rsidRPr="00594659" w:rsidRDefault="0059465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0B7A25">
        <w:rPr>
          <w:rFonts w:ascii="Garamond" w:hAnsi="Garamond"/>
          <w:b/>
          <w:sz w:val="24"/>
          <w:szCs w:val="24"/>
        </w:rPr>
        <w:t>Foli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9704FB">
        <w:rPr>
          <w:rFonts w:ascii="Garamond" w:hAnsi="Garamond"/>
          <w:b/>
          <w:sz w:val="24"/>
          <w:szCs w:val="24"/>
        </w:rPr>
        <w:t>16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4BFF8DD" w:rsidR="007C64BB" w:rsidRPr="00310F1F" w:rsidRDefault="00370437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255A54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51887F4" w14:textId="77777777" w:rsidR="00775FD8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255A54">
        <w:rPr>
          <w:rFonts w:ascii="Times New Roman" w:eastAsia="Times New Roman" w:hAnsi="Times New Roman" w:cs="Times New Roman"/>
        </w:rPr>
        <w:t>March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255A54">
        <w:rPr>
          <w:rFonts w:ascii="Times New Roman" w:eastAsia="Times New Roman" w:hAnsi="Times New Roman" w:cs="Times New Roman"/>
        </w:rPr>
        <w:t>19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t</w:t>
      </w:r>
      <w:r w:rsidR="00096F9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20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5C7988">
        <w:rPr>
          <w:rFonts w:ascii="Garamond" w:hAnsi="Garamond"/>
          <w:sz w:val="24"/>
          <w:szCs w:val="24"/>
        </w:rPr>
        <w:t>Lyle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5C7988">
        <w:rPr>
          <w:rFonts w:ascii="Garamond" w:hAnsi="Garamond"/>
          <w:sz w:val="24"/>
          <w:szCs w:val="24"/>
        </w:rPr>
        <w:t>Fiegen</w:t>
      </w:r>
      <w:r w:rsidR="00641887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r w:rsidR="00775FD8">
        <w:rPr>
          <w:rFonts w:ascii="Garamond" w:hAnsi="Garamond"/>
          <w:sz w:val="24"/>
          <w:szCs w:val="24"/>
        </w:rPr>
        <w:t>—Roll Call:</w:t>
      </w:r>
    </w:p>
    <w:p w14:paraId="2C94C053" w14:textId="58395460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3E75B133" w14:textId="1371A04B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1971B829" w14:textId="756839C2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20D217D8" w14:textId="12D0EE92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25BDB09A" w14:textId="2C31A1DF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005EA64E" w14:textId="2D981AB2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0DFCCDA6" w14:textId="3064F079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Smith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AAEDD4F" w14:textId="5D8B6307" w:rsidR="007C64BB" w:rsidRP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7AAEDD50" w14:textId="77777777" w:rsidR="000B3497" w:rsidRPr="008210D9" w:rsidRDefault="000B3497" w:rsidP="0071263B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0F612E9" w14:textId="238D2D58" w:rsidR="00775FD8" w:rsidRDefault="00305E6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3F4448">
        <w:rPr>
          <w:rFonts w:ascii="Garamond" w:hAnsi="Garamond"/>
          <w:sz w:val="24"/>
          <w:szCs w:val="24"/>
        </w:rPr>
        <w:t xml:space="preserve">Speck </w:t>
      </w:r>
      <w:r w:rsidR="0053146D">
        <w:rPr>
          <w:rFonts w:ascii="Garamond" w:hAnsi="Garamond"/>
          <w:sz w:val="24"/>
          <w:szCs w:val="24"/>
        </w:rPr>
        <w:t xml:space="preserve">went over the end of the year financials (March 2020).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DA6B99">
        <w:rPr>
          <w:rFonts w:ascii="Garamond" w:hAnsi="Garamond"/>
          <w:sz w:val="24"/>
          <w:szCs w:val="24"/>
        </w:rPr>
        <w:t>March and April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20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BB119A">
        <w:rPr>
          <w:rFonts w:ascii="Garamond" w:hAnsi="Garamond"/>
          <w:sz w:val="24"/>
          <w:szCs w:val="24"/>
        </w:rPr>
        <w:t>Fiegen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921A8A">
        <w:rPr>
          <w:rFonts w:ascii="Garamond" w:hAnsi="Garamond"/>
          <w:sz w:val="24"/>
          <w:szCs w:val="24"/>
        </w:rPr>
        <w:t>Lyle</w:t>
      </w:r>
      <w:r w:rsidR="00D42FF1">
        <w:rPr>
          <w:rFonts w:ascii="Garamond" w:hAnsi="Garamond"/>
          <w:sz w:val="24"/>
          <w:szCs w:val="24"/>
        </w:rPr>
        <w:t xml:space="preserve"> </w:t>
      </w:r>
      <w:bookmarkStart w:id="1" w:name="_Hlk41484801"/>
      <w:r w:rsidR="00775FD8" w:rsidRPr="00345AD4">
        <w:rPr>
          <w:rFonts w:ascii="Garamond" w:hAnsi="Garamond"/>
          <w:sz w:val="24"/>
          <w:szCs w:val="24"/>
        </w:rPr>
        <w:t>seconded</w:t>
      </w:r>
      <w:r w:rsidR="00775FD8">
        <w:rPr>
          <w:rFonts w:ascii="Garamond" w:hAnsi="Garamond"/>
          <w:sz w:val="24"/>
          <w:szCs w:val="24"/>
        </w:rPr>
        <w:t>—Roll Call:</w:t>
      </w:r>
    </w:p>
    <w:p w14:paraId="4B4037C8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9A8C3E7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5A70635C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24A0B6BC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48F1CDE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415350EE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3454A3F6" w14:textId="77777777" w:rsidR="00775FD8" w:rsidRDefault="00775FD8" w:rsidP="0067073E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Smith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36CD3DC1" w14:textId="11774521" w:rsidR="000B0A52" w:rsidRDefault="00775FD8" w:rsidP="00D96F64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</w:t>
      </w:r>
      <w:r w:rsidR="000C1D98">
        <w:rPr>
          <w:rFonts w:ascii="Garamond" w:hAnsi="Garamond"/>
          <w:sz w:val="24"/>
          <w:szCs w:val="24"/>
        </w:rPr>
        <w:t>)</w:t>
      </w:r>
      <w:bookmarkEnd w:id="1"/>
    </w:p>
    <w:p w14:paraId="27A3B5CB" w14:textId="77777777" w:rsidR="00D96F64" w:rsidRPr="008210D9" w:rsidRDefault="00D96F64" w:rsidP="00D96F64">
      <w:pPr>
        <w:pStyle w:val="ListParagraph"/>
        <w:ind w:left="0" w:firstLine="720"/>
        <w:rPr>
          <w:rFonts w:ascii="Garamond" w:hAnsi="Garamond"/>
          <w:sz w:val="24"/>
          <w:szCs w:val="24"/>
        </w:rPr>
      </w:pPr>
    </w:p>
    <w:p w14:paraId="6196BE6F" w14:textId="522674B5" w:rsidR="00AA66CD" w:rsidRDefault="00D30022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160212">
        <w:rPr>
          <w:rFonts w:ascii="Garamond" w:hAnsi="Garamond"/>
          <w:sz w:val="24"/>
          <w:szCs w:val="24"/>
        </w:rPr>
        <w:t>N/A</w:t>
      </w:r>
    </w:p>
    <w:p w14:paraId="1DFE4B93" w14:textId="4C617967" w:rsidR="00E83B3B" w:rsidRPr="00E83B3B" w:rsidRDefault="00E83B3B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28582EAE" w:rsidR="0094577E" w:rsidRDefault="0080477A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0BD4664F" w14:textId="77777777" w:rsidR="00D366BB" w:rsidRDefault="00D366BB" w:rsidP="0071263B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  <w:u w:val="single"/>
        </w:rPr>
      </w:pPr>
    </w:p>
    <w:p w14:paraId="6625E810" w14:textId="6032348F" w:rsidR="00D366BB" w:rsidRDefault="00D366BB" w:rsidP="0067073E">
      <w:pPr>
        <w:pStyle w:val="ListParagraph"/>
        <w:spacing w:after="0" w:line="240" w:lineRule="auto"/>
        <w:ind w:left="0" w:firstLine="7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Audit FY 2019/2020</w:t>
      </w:r>
    </w:p>
    <w:p w14:paraId="57448A93" w14:textId="0BCC33E8" w:rsidR="00D366BB" w:rsidRDefault="00D366BB" w:rsidP="0067073E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McGinnity </w:t>
      </w:r>
      <w:r w:rsidR="00E54BFB">
        <w:rPr>
          <w:rFonts w:ascii="Garamond" w:hAnsi="Garamond"/>
          <w:sz w:val="24"/>
          <w:szCs w:val="24"/>
        </w:rPr>
        <w:t xml:space="preserve">explained that </w:t>
      </w:r>
      <w:r w:rsidR="00316CFA">
        <w:rPr>
          <w:rFonts w:ascii="Garamond" w:hAnsi="Garamond"/>
          <w:sz w:val="24"/>
          <w:szCs w:val="24"/>
        </w:rPr>
        <w:t>Maner Costerisan</w:t>
      </w:r>
      <w:r>
        <w:rPr>
          <w:rFonts w:ascii="Garamond" w:hAnsi="Garamond"/>
          <w:sz w:val="24"/>
          <w:szCs w:val="24"/>
        </w:rPr>
        <w:t>, the new auditing firm that merged with our previous auditing firm</w:t>
      </w:r>
      <w:r w:rsidR="00E54BFB">
        <w:rPr>
          <w:rFonts w:ascii="Garamond" w:hAnsi="Garamond"/>
          <w:sz w:val="24"/>
          <w:szCs w:val="24"/>
        </w:rPr>
        <w:t xml:space="preserve">, </w:t>
      </w:r>
      <w:r w:rsidR="006C4824">
        <w:rPr>
          <w:rFonts w:ascii="Garamond" w:hAnsi="Garamond"/>
          <w:sz w:val="24"/>
          <w:szCs w:val="24"/>
        </w:rPr>
        <w:t xml:space="preserve">has been in contact </w:t>
      </w:r>
      <w:r w:rsidR="007A405E">
        <w:rPr>
          <w:rFonts w:ascii="Garamond" w:hAnsi="Garamond"/>
          <w:sz w:val="24"/>
          <w:szCs w:val="24"/>
        </w:rPr>
        <w:t xml:space="preserve">following up on their Letter of Engagement for </w:t>
      </w:r>
      <w:r w:rsidR="006C4824">
        <w:rPr>
          <w:rFonts w:ascii="Garamond" w:hAnsi="Garamond"/>
          <w:sz w:val="24"/>
          <w:szCs w:val="24"/>
        </w:rPr>
        <w:t xml:space="preserve">the next </w:t>
      </w:r>
      <w:r w:rsidR="007A405E">
        <w:rPr>
          <w:rFonts w:ascii="Garamond" w:hAnsi="Garamond"/>
          <w:sz w:val="24"/>
          <w:szCs w:val="24"/>
        </w:rPr>
        <w:t xml:space="preserve">several </w:t>
      </w:r>
      <w:r w:rsidR="006C4824">
        <w:rPr>
          <w:rFonts w:ascii="Garamond" w:hAnsi="Garamond"/>
          <w:sz w:val="24"/>
          <w:szCs w:val="24"/>
        </w:rPr>
        <w:t>audits. The Board discussed the</w:t>
      </w:r>
      <w:r w:rsidR="007A405E">
        <w:rPr>
          <w:rFonts w:ascii="Garamond" w:hAnsi="Garamond"/>
          <w:sz w:val="24"/>
          <w:szCs w:val="24"/>
        </w:rPr>
        <w:t xml:space="preserve"> proposal and decided </w:t>
      </w:r>
      <w:r w:rsidR="00D63C33">
        <w:rPr>
          <w:rFonts w:ascii="Garamond" w:hAnsi="Garamond"/>
          <w:sz w:val="24"/>
          <w:szCs w:val="24"/>
        </w:rPr>
        <w:t xml:space="preserve">to </w:t>
      </w:r>
      <w:r w:rsidR="005A433F">
        <w:rPr>
          <w:rFonts w:ascii="Garamond" w:hAnsi="Garamond"/>
          <w:sz w:val="24"/>
          <w:szCs w:val="24"/>
        </w:rPr>
        <w:t xml:space="preserve">engage </w:t>
      </w:r>
      <w:r w:rsidR="00D63C33">
        <w:rPr>
          <w:rFonts w:ascii="Garamond" w:hAnsi="Garamond"/>
          <w:sz w:val="24"/>
          <w:szCs w:val="24"/>
        </w:rPr>
        <w:t>Maner Costerisan as auditor</w:t>
      </w:r>
      <w:r w:rsidR="005A433F">
        <w:rPr>
          <w:rFonts w:ascii="Garamond" w:hAnsi="Garamond"/>
          <w:sz w:val="24"/>
          <w:szCs w:val="24"/>
        </w:rPr>
        <w:t>.</w:t>
      </w:r>
      <w:r w:rsidR="006C4824">
        <w:rPr>
          <w:rFonts w:ascii="Garamond" w:hAnsi="Garamond"/>
          <w:sz w:val="24"/>
          <w:szCs w:val="24"/>
        </w:rPr>
        <w:t xml:space="preserve"> </w:t>
      </w:r>
    </w:p>
    <w:p w14:paraId="33EFFBB0" w14:textId="18974F74" w:rsidR="00954D76" w:rsidRDefault="00954D76" w:rsidP="0071263B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7FCFD7AC" w14:textId="749BB2D5" w:rsidR="00954D76" w:rsidRDefault="00954D76" w:rsidP="0067073E">
      <w:pPr>
        <w:pStyle w:val="ListParagraph"/>
        <w:spacing w:after="0" w:line="240" w:lineRule="auto"/>
        <w:ind w:left="180" w:firstLine="54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Broadband Consortium</w:t>
      </w:r>
    </w:p>
    <w:p w14:paraId="1428797C" w14:textId="6FC9574C" w:rsidR="002B3748" w:rsidRDefault="002B3748" w:rsidP="0071263B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14E808E3" w14:textId="2771B91D" w:rsidR="0067073E" w:rsidRDefault="002B3748" w:rsidP="0067073E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</w:t>
      </w:r>
      <w:r w:rsidR="00171876">
        <w:rPr>
          <w:rFonts w:ascii="Garamond" w:hAnsi="Garamond"/>
          <w:sz w:val="24"/>
          <w:szCs w:val="24"/>
        </w:rPr>
        <w:t>explained that Charlevoix County ha</w:t>
      </w:r>
      <w:r w:rsidR="00C47BEB">
        <w:rPr>
          <w:rFonts w:ascii="Garamond" w:hAnsi="Garamond"/>
          <w:sz w:val="24"/>
          <w:szCs w:val="24"/>
        </w:rPr>
        <w:t>s</w:t>
      </w:r>
      <w:r w:rsidR="00171876">
        <w:rPr>
          <w:rFonts w:ascii="Garamond" w:hAnsi="Garamond"/>
          <w:sz w:val="24"/>
          <w:szCs w:val="24"/>
        </w:rPr>
        <w:t xml:space="preserve"> </w:t>
      </w:r>
      <w:r w:rsidR="00C47BEB">
        <w:rPr>
          <w:rFonts w:ascii="Garamond" w:hAnsi="Garamond"/>
          <w:sz w:val="24"/>
          <w:szCs w:val="24"/>
        </w:rPr>
        <w:t>paused its involvement in the Consortuim until the current health crisis has passed.</w:t>
      </w:r>
      <w:r w:rsidR="002D5F6F">
        <w:rPr>
          <w:rFonts w:ascii="Garamond" w:hAnsi="Garamond"/>
          <w:sz w:val="24"/>
          <w:szCs w:val="24"/>
        </w:rPr>
        <w:t xml:space="preserve"> The remaining members have been asked if they could contribute an additional amount to the start-up costs.</w:t>
      </w:r>
      <w:r w:rsidR="002852D1">
        <w:rPr>
          <w:rFonts w:ascii="Garamond" w:hAnsi="Garamond"/>
          <w:sz w:val="24"/>
          <w:szCs w:val="24"/>
        </w:rPr>
        <w:t xml:space="preserve"> There was a discussion of the nature of the costs, and whether the library could contribute more to the project with</w:t>
      </w:r>
      <w:r w:rsidR="00150B1C">
        <w:rPr>
          <w:rFonts w:ascii="Garamond" w:hAnsi="Garamond"/>
          <w:sz w:val="24"/>
          <w:szCs w:val="24"/>
        </w:rPr>
        <w:t>. The Cares Act grant could provide up to $1000 toward that.</w:t>
      </w:r>
      <w:r w:rsidR="00FC0317">
        <w:rPr>
          <w:rFonts w:ascii="Garamond" w:hAnsi="Garamond"/>
          <w:sz w:val="24"/>
          <w:szCs w:val="24"/>
        </w:rPr>
        <w:t xml:space="preserve"> Fiegen proposed that the library </w:t>
      </w:r>
      <w:r w:rsidR="0067073E">
        <w:rPr>
          <w:rFonts w:ascii="Garamond" w:hAnsi="Garamond"/>
          <w:sz w:val="24"/>
          <w:szCs w:val="24"/>
        </w:rPr>
        <w:t xml:space="preserve">contribute </w:t>
      </w:r>
      <w:r w:rsidR="008401E5">
        <w:rPr>
          <w:rFonts w:ascii="Garamond" w:hAnsi="Garamond"/>
          <w:sz w:val="24"/>
          <w:szCs w:val="24"/>
        </w:rPr>
        <w:t xml:space="preserve">up to </w:t>
      </w:r>
      <w:r w:rsidR="0067073E">
        <w:rPr>
          <w:rFonts w:ascii="Garamond" w:hAnsi="Garamond"/>
          <w:sz w:val="24"/>
          <w:szCs w:val="24"/>
        </w:rPr>
        <w:t xml:space="preserve">an additional $1500 to the startup. </w:t>
      </w:r>
      <w:r w:rsidR="00660003">
        <w:rPr>
          <w:rFonts w:ascii="Garamond" w:hAnsi="Garamond"/>
          <w:sz w:val="24"/>
          <w:szCs w:val="24"/>
        </w:rPr>
        <w:t>Smith</w:t>
      </w:r>
      <w:r w:rsidR="0067073E">
        <w:rPr>
          <w:rFonts w:ascii="Garamond" w:hAnsi="Garamond"/>
          <w:sz w:val="24"/>
          <w:szCs w:val="24"/>
        </w:rPr>
        <w:t xml:space="preserve"> </w:t>
      </w:r>
      <w:r w:rsidR="0067073E" w:rsidRPr="00345AD4">
        <w:rPr>
          <w:rFonts w:ascii="Garamond" w:hAnsi="Garamond"/>
          <w:sz w:val="24"/>
          <w:szCs w:val="24"/>
        </w:rPr>
        <w:t>seconded</w:t>
      </w:r>
      <w:r w:rsidR="0067073E">
        <w:rPr>
          <w:rFonts w:ascii="Garamond" w:hAnsi="Garamond"/>
          <w:sz w:val="24"/>
          <w:szCs w:val="24"/>
        </w:rPr>
        <w:t>—Roll Call:</w:t>
      </w:r>
    </w:p>
    <w:p w14:paraId="24A9978D" w14:textId="77777777" w:rsidR="0067073E" w:rsidRDefault="0067073E" w:rsidP="0067073E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Fiegen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1927C0B6" w14:textId="77777777" w:rsidR="0067073E" w:rsidRDefault="0067073E" w:rsidP="0067073E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2518BA58" w14:textId="77777777" w:rsidR="0067073E" w:rsidRDefault="0067073E" w:rsidP="0067073E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Aye</w:t>
      </w:r>
    </w:p>
    <w:p w14:paraId="40B18C99" w14:textId="77777777" w:rsidR="0067073E" w:rsidRDefault="0067073E" w:rsidP="0067073E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66BA01F" w14:textId="77777777" w:rsidR="0067073E" w:rsidRDefault="0067073E" w:rsidP="0067073E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19EABD99" w14:textId="77777777" w:rsidR="0067073E" w:rsidRDefault="0067073E" w:rsidP="0067073E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ab/>
        <w:t>Aye</w:t>
      </w:r>
    </w:p>
    <w:p w14:paraId="5D7865A1" w14:textId="77777777" w:rsidR="0067073E" w:rsidRDefault="0067073E" w:rsidP="0067073E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Smith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6EDFC387" w14:textId="77777777" w:rsidR="0067073E" w:rsidRPr="008210D9" w:rsidRDefault="0067073E" w:rsidP="0067073E">
      <w:pPr>
        <w:pStyle w:val="ListParagraph"/>
        <w:ind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Tidmore </w:t>
      </w:r>
      <w:r>
        <w:rPr>
          <w:rFonts w:ascii="Garamond" w:hAnsi="Garamond"/>
          <w:sz w:val="24"/>
          <w:szCs w:val="24"/>
        </w:rPr>
        <w:tab/>
        <w:t>(Absent)</w:t>
      </w:r>
    </w:p>
    <w:p w14:paraId="5EFBCE71" w14:textId="77777777" w:rsidR="0067073E" w:rsidRDefault="0067073E" w:rsidP="0067073E">
      <w:pPr>
        <w:pStyle w:val="ListParagraph"/>
        <w:spacing w:after="0" w:line="240" w:lineRule="auto"/>
        <w:ind w:left="0"/>
        <w:rPr>
          <w:rFonts w:ascii="Garamond" w:hAnsi="Garamond"/>
          <w:sz w:val="24"/>
          <w:szCs w:val="24"/>
        </w:rPr>
      </w:pPr>
    </w:p>
    <w:p w14:paraId="2B19044C" w14:textId="347A9D93" w:rsidR="00242CF3" w:rsidRDefault="000902C1" w:rsidP="00F6516A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081B771" w14:textId="77777777" w:rsidR="00590075" w:rsidRDefault="00590075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07F75A" w14:textId="1A2CE740" w:rsidR="00D63C33" w:rsidRPr="00D366BB" w:rsidRDefault="00D366BB" w:rsidP="0071263B">
      <w:pPr>
        <w:spacing w:after="0" w:line="240" w:lineRule="auto"/>
        <w:ind w:firstLine="7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Covid-19 </w:t>
      </w:r>
      <w:r w:rsidR="001E57D0" w:rsidRPr="00D366BB">
        <w:rPr>
          <w:rFonts w:ascii="Garamond" w:hAnsi="Garamond"/>
          <w:sz w:val="24"/>
          <w:szCs w:val="24"/>
          <w:u w:val="single"/>
        </w:rPr>
        <w:t>Closure</w:t>
      </w:r>
      <w:r w:rsidR="00D63C33">
        <w:rPr>
          <w:rFonts w:ascii="Garamond" w:hAnsi="Garamond"/>
          <w:sz w:val="24"/>
          <w:szCs w:val="24"/>
          <w:u w:val="single"/>
        </w:rPr>
        <w:t xml:space="preserve"> and Reopening</w:t>
      </w:r>
    </w:p>
    <w:p w14:paraId="2CCE2700" w14:textId="7BBAF819" w:rsidR="00BA4F79" w:rsidRDefault="00BA4F79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ECCD3C3" w14:textId="4AF99F21" w:rsidR="00BA4F79" w:rsidRDefault="00BA4F79" w:rsidP="00584D72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</w:t>
      </w:r>
      <w:r w:rsidR="00D63C33">
        <w:rPr>
          <w:rFonts w:ascii="Garamond" w:hAnsi="Garamond"/>
          <w:sz w:val="24"/>
          <w:szCs w:val="24"/>
        </w:rPr>
        <w:t xml:space="preserve">briefed the board on the ongoing </w:t>
      </w:r>
      <w:r w:rsidR="00710FDB">
        <w:rPr>
          <w:rFonts w:ascii="Garamond" w:hAnsi="Garamond"/>
          <w:sz w:val="24"/>
          <w:szCs w:val="24"/>
        </w:rPr>
        <w:t>closure of the libraries by executive order.</w:t>
      </w:r>
      <w:r w:rsidR="00C12749">
        <w:rPr>
          <w:rFonts w:ascii="Garamond" w:hAnsi="Garamond"/>
          <w:sz w:val="24"/>
          <w:szCs w:val="24"/>
        </w:rPr>
        <w:t xml:space="preserve"> The order is set to expire May 28, and if not extended or replac</w:t>
      </w:r>
      <w:r w:rsidR="00DB2F13">
        <w:rPr>
          <w:rFonts w:ascii="Garamond" w:hAnsi="Garamond"/>
          <w:sz w:val="24"/>
          <w:szCs w:val="24"/>
        </w:rPr>
        <w:t xml:space="preserve">ed, that would be the earliest we could open. Office staff are now allowed in the building to perform work that cannot be done from home, but a </w:t>
      </w:r>
      <w:r w:rsidR="004E2A7F">
        <w:rPr>
          <w:rFonts w:ascii="Garamond" w:hAnsi="Garamond"/>
          <w:sz w:val="24"/>
          <w:szCs w:val="24"/>
        </w:rPr>
        <w:t xml:space="preserve">policy needs to be in place for staff safety. </w:t>
      </w:r>
      <w:r w:rsidR="00AF3484">
        <w:rPr>
          <w:rFonts w:ascii="Garamond" w:hAnsi="Garamond"/>
          <w:sz w:val="24"/>
          <w:szCs w:val="24"/>
        </w:rPr>
        <w:t xml:space="preserve">A preparedness plan will </w:t>
      </w:r>
      <w:r w:rsidR="00EB186D">
        <w:rPr>
          <w:rFonts w:ascii="Garamond" w:hAnsi="Garamond"/>
          <w:sz w:val="24"/>
          <w:szCs w:val="24"/>
        </w:rPr>
        <w:t xml:space="preserve">also </w:t>
      </w:r>
      <w:r w:rsidR="00AF3484">
        <w:rPr>
          <w:rFonts w:ascii="Garamond" w:hAnsi="Garamond"/>
          <w:sz w:val="24"/>
          <w:szCs w:val="24"/>
        </w:rPr>
        <w:t xml:space="preserve">need to be in place </w:t>
      </w:r>
      <w:r w:rsidR="00E06857">
        <w:rPr>
          <w:rFonts w:ascii="Garamond" w:hAnsi="Garamond"/>
          <w:sz w:val="24"/>
          <w:szCs w:val="24"/>
        </w:rPr>
        <w:t xml:space="preserve">and available to the public </w:t>
      </w:r>
      <w:r w:rsidR="00AF3484">
        <w:rPr>
          <w:rFonts w:ascii="Garamond" w:hAnsi="Garamond"/>
          <w:sz w:val="24"/>
          <w:szCs w:val="24"/>
        </w:rPr>
        <w:t xml:space="preserve">before we can reopen, in any case, with details on how social distancing will be </w:t>
      </w:r>
      <w:r w:rsidR="00E06857">
        <w:rPr>
          <w:rFonts w:ascii="Garamond" w:hAnsi="Garamond"/>
          <w:sz w:val="24"/>
          <w:szCs w:val="24"/>
        </w:rPr>
        <w:t>maintained within the building.</w:t>
      </w:r>
    </w:p>
    <w:p w14:paraId="655A91F9" w14:textId="5E9EE741" w:rsidR="008F65B0" w:rsidRDefault="008F65B0" w:rsidP="00584D72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111A94BD" w14:textId="76E28B26" w:rsidR="008F65B0" w:rsidRDefault="008F65B0" w:rsidP="00584D72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also talked about the CARES Act funding</w:t>
      </w:r>
      <w:r w:rsidR="00B9233B">
        <w:rPr>
          <w:rFonts w:ascii="Garamond" w:hAnsi="Garamond"/>
          <w:sz w:val="24"/>
          <w:szCs w:val="24"/>
        </w:rPr>
        <w:t xml:space="preserve"> for PPE and Broadband equipment. There was an extended discussion of the nature of </w:t>
      </w:r>
      <w:r w:rsidR="00723591">
        <w:rPr>
          <w:rFonts w:ascii="Garamond" w:hAnsi="Garamond"/>
          <w:sz w:val="24"/>
          <w:szCs w:val="24"/>
        </w:rPr>
        <w:t xml:space="preserve">the </w:t>
      </w:r>
      <w:r w:rsidR="00B9233B">
        <w:rPr>
          <w:rFonts w:ascii="Garamond" w:hAnsi="Garamond"/>
          <w:sz w:val="24"/>
          <w:szCs w:val="24"/>
        </w:rPr>
        <w:t>library</w:t>
      </w:r>
      <w:r w:rsidR="00723591">
        <w:rPr>
          <w:rFonts w:ascii="Garamond" w:hAnsi="Garamond"/>
          <w:sz w:val="24"/>
          <w:szCs w:val="24"/>
        </w:rPr>
        <w:t xml:space="preserve"> and its</w:t>
      </w:r>
      <w:r w:rsidR="00B9233B">
        <w:rPr>
          <w:rFonts w:ascii="Garamond" w:hAnsi="Garamond"/>
          <w:sz w:val="24"/>
          <w:szCs w:val="24"/>
        </w:rPr>
        <w:t xml:space="preserve"> services </w:t>
      </w:r>
      <w:r w:rsidR="00723591">
        <w:rPr>
          <w:rFonts w:ascii="Garamond" w:hAnsi="Garamond"/>
          <w:sz w:val="24"/>
          <w:szCs w:val="24"/>
        </w:rPr>
        <w:t>and how they will work with social distancing when we first reopen.</w:t>
      </w:r>
    </w:p>
    <w:p w14:paraId="550ED9D4" w14:textId="77777777" w:rsidR="007300E0" w:rsidRDefault="007300E0" w:rsidP="007300E0">
      <w:pPr>
        <w:pStyle w:val="ListParagraph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14:paraId="1ACFE7D6" w14:textId="732B0940" w:rsidR="00864979" w:rsidRDefault="00864979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71263B">
      <w:pPr>
        <w:pStyle w:val="ListParagraph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71263B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7AAEDD61" w14:textId="77777777" w:rsidR="006F671C" w:rsidRPr="008210D9" w:rsidRDefault="006F671C" w:rsidP="007126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2" w14:textId="0730202B" w:rsidR="007C64BB" w:rsidRPr="00594659" w:rsidRDefault="004563FA" w:rsidP="0071263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723591">
        <w:rPr>
          <w:rFonts w:ascii="Garamond" w:hAnsi="Garamond"/>
          <w:b/>
          <w:sz w:val="24"/>
          <w:szCs w:val="24"/>
        </w:rPr>
        <w:t>10</w:t>
      </w:r>
      <w:r w:rsidR="00974FA8">
        <w:rPr>
          <w:rFonts w:ascii="Garamond" w:hAnsi="Garamond"/>
          <w:b/>
          <w:sz w:val="24"/>
          <w:szCs w:val="24"/>
        </w:rPr>
        <w:t>:</w:t>
      </w:r>
      <w:r w:rsidR="00723591">
        <w:rPr>
          <w:rFonts w:ascii="Garamond" w:hAnsi="Garamond"/>
          <w:b/>
          <w:sz w:val="24"/>
          <w:szCs w:val="24"/>
        </w:rPr>
        <w:t>15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71263B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277DC9A9" w:rsidR="006F671C" w:rsidRPr="0080477A" w:rsidRDefault="0087036D" w:rsidP="0071263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7300E0">
        <w:rPr>
          <w:rFonts w:ascii="Garamond" w:hAnsi="Garamond"/>
          <w:b/>
          <w:sz w:val="24"/>
          <w:szCs w:val="24"/>
        </w:rPr>
        <w:t>June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DD53FB">
        <w:rPr>
          <w:rFonts w:ascii="Garamond" w:hAnsi="Garamond"/>
          <w:b/>
          <w:sz w:val="24"/>
          <w:szCs w:val="24"/>
        </w:rPr>
        <w:t>1</w:t>
      </w:r>
      <w:r w:rsidR="00322BF1">
        <w:rPr>
          <w:rFonts w:ascii="Garamond" w:hAnsi="Garamond"/>
          <w:b/>
          <w:sz w:val="24"/>
          <w:szCs w:val="24"/>
        </w:rPr>
        <w:t>8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20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D" w14:textId="77777777" w:rsidR="0024443E" w:rsidRPr="008210D9" w:rsidRDefault="007C64BB" w:rsidP="0071263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7126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0DD52" w14:textId="77777777" w:rsidR="000141BE" w:rsidRDefault="000141BE" w:rsidP="001F2302">
      <w:pPr>
        <w:spacing w:after="0" w:line="240" w:lineRule="auto"/>
      </w:pPr>
      <w:r>
        <w:separator/>
      </w:r>
    </w:p>
  </w:endnote>
  <w:endnote w:type="continuationSeparator" w:id="0">
    <w:p w14:paraId="547791B5" w14:textId="77777777" w:rsidR="000141BE" w:rsidRDefault="000141BE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1397F" w14:textId="77777777" w:rsidR="000141BE" w:rsidRDefault="000141BE" w:rsidP="001F2302">
      <w:pPr>
        <w:spacing w:after="0" w:line="240" w:lineRule="auto"/>
      </w:pPr>
      <w:r>
        <w:separator/>
      </w:r>
    </w:p>
  </w:footnote>
  <w:footnote w:type="continuationSeparator" w:id="0">
    <w:p w14:paraId="61CFC89E" w14:textId="77777777" w:rsidR="000141BE" w:rsidRDefault="000141BE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C0239A"/>
    <w:multiLevelType w:val="hybridMultilevel"/>
    <w:tmpl w:val="5AE2E4BC"/>
    <w:lvl w:ilvl="0" w:tplc="878A3E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8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75CD0"/>
    <w:multiLevelType w:val="hybridMultilevel"/>
    <w:tmpl w:val="72800D78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10"/>
  </w:num>
  <w:num w:numId="4">
    <w:abstractNumId w:val="6"/>
  </w:num>
  <w:num w:numId="5">
    <w:abstractNumId w:val="26"/>
  </w:num>
  <w:num w:numId="6">
    <w:abstractNumId w:val="15"/>
  </w:num>
  <w:num w:numId="7">
    <w:abstractNumId w:val="22"/>
  </w:num>
  <w:num w:numId="8">
    <w:abstractNumId w:val="23"/>
  </w:num>
  <w:num w:numId="9">
    <w:abstractNumId w:val="3"/>
  </w:num>
  <w:num w:numId="10">
    <w:abstractNumId w:val="18"/>
  </w:num>
  <w:num w:numId="11">
    <w:abstractNumId w:val="12"/>
  </w:num>
  <w:num w:numId="12">
    <w:abstractNumId w:val="20"/>
  </w:num>
  <w:num w:numId="13">
    <w:abstractNumId w:val="2"/>
  </w:num>
  <w:num w:numId="14">
    <w:abstractNumId w:val="16"/>
  </w:num>
  <w:num w:numId="15">
    <w:abstractNumId w:val="14"/>
  </w:num>
  <w:num w:numId="16">
    <w:abstractNumId w:val="27"/>
  </w:num>
  <w:num w:numId="17">
    <w:abstractNumId w:val="1"/>
  </w:num>
  <w:num w:numId="18">
    <w:abstractNumId w:val="29"/>
  </w:num>
  <w:num w:numId="19">
    <w:abstractNumId w:val="21"/>
  </w:num>
  <w:num w:numId="20">
    <w:abstractNumId w:val="0"/>
  </w:num>
  <w:num w:numId="21">
    <w:abstractNumId w:val="17"/>
  </w:num>
  <w:num w:numId="22">
    <w:abstractNumId w:val="19"/>
  </w:num>
  <w:num w:numId="23">
    <w:abstractNumId w:val="11"/>
  </w:num>
  <w:num w:numId="24">
    <w:abstractNumId w:val="9"/>
  </w:num>
  <w:num w:numId="25">
    <w:abstractNumId w:val="13"/>
  </w:num>
  <w:num w:numId="26">
    <w:abstractNumId w:val="31"/>
  </w:num>
  <w:num w:numId="27">
    <w:abstractNumId w:val="25"/>
  </w:num>
  <w:num w:numId="28">
    <w:abstractNumId w:val="7"/>
  </w:num>
  <w:num w:numId="29">
    <w:abstractNumId w:val="30"/>
  </w:num>
  <w:num w:numId="30">
    <w:abstractNumId w:val="5"/>
  </w:num>
  <w:num w:numId="31">
    <w:abstractNumId w:val="28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13587"/>
    <w:rsid w:val="000141BE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50828"/>
    <w:rsid w:val="000530A4"/>
    <w:rsid w:val="0005593E"/>
    <w:rsid w:val="00065E9D"/>
    <w:rsid w:val="00070295"/>
    <w:rsid w:val="00072D6A"/>
    <w:rsid w:val="000750E4"/>
    <w:rsid w:val="00082DC4"/>
    <w:rsid w:val="0008308B"/>
    <w:rsid w:val="000833C0"/>
    <w:rsid w:val="00085BF6"/>
    <w:rsid w:val="000902C1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4A42"/>
    <w:rsid w:val="000B61D1"/>
    <w:rsid w:val="000B7A25"/>
    <w:rsid w:val="000C1D98"/>
    <w:rsid w:val="000C524B"/>
    <w:rsid w:val="000D3C90"/>
    <w:rsid w:val="000E5600"/>
    <w:rsid w:val="000E6459"/>
    <w:rsid w:val="000F2C0F"/>
    <w:rsid w:val="000F79AB"/>
    <w:rsid w:val="001014D2"/>
    <w:rsid w:val="0011379B"/>
    <w:rsid w:val="00120CAE"/>
    <w:rsid w:val="00123163"/>
    <w:rsid w:val="0012472A"/>
    <w:rsid w:val="001251A0"/>
    <w:rsid w:val="00125B6C"/>
    <w:rsid w:val="00126A8B"/>
    <w:rsid w:val="00126F37"/>
    <w:rsid w:val="001309EC"/>
    <w:rsid w:val="00131A21"/>
    <w:rsid w:val="00133214"/>
    <w:rsid w:val="001444F4"/>
    <w:rsid w:val="001460BA"/>
    <w:rsid w:val="00150B1C"/>
    <w:rsid w:val="0015107D"/>
    <w:rsid w:val="00155A99"/>
    <w:rsid w:val="0015627C"/>
    <w:rsid w:val="00160212"/>
    <w:rsid w:val="001632B1"/>
    <w:rsid w:val="00171876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A0D98"/>
    <w:rsid w:val="001A109B"/>
    <w:rsid w:val="001A67CA"/>
    <w:rsid w:val="001B04F3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3379"/>
    <w:rsid w:val="00216807"/>
    <w:rsid w:val="002170C2"/>
    <w:rsid w:val="00224A09"/>
    <w:rsid w:val="00231783"/>
    <w:rsid w:val="002367D5"/>
    <w:rsid w:val="00240410"/>
    <w:rsid w:val="0024102C"/>
    <w:rsid w:val="00242CF3"/>
    <w:rsid w:val="0024443E"/>
    <w:rsid w:val="00252449"/>
    <w:rsid w:val="00255A54"/>
    <w:rsid w:val="00255D6B"/>
    <w:rsid w:val="002601B3"/>
    <w:rsid w:val="00266BC9"/>
    <w:rsid w:val="00272219"/>
    <w:rsid w:val="0027527D"/>
    <w:rsid w:val="002813D1"/>
    <w:rsid w:val="00282E70"/>
    <w:rsid w:val="002830C3"/>
    <w:rsid w:val="002852D1"/>
    <w:rsid w:val="00293413"/>
    <w:rsid w:val="0029457D"/>
    <w:rsid w:val="00294FA8"/>
    <w:rsid w:val="00296EDA"/>
    <w:rsid w:val="002972B6"/>
    <w:rsid w:val="00297A54"/>
    <w:rsid w:val="002A00F7"/>
    <w:rsid w:val="002A1D06"/>
    <w:rsid w:val="002A5896"/>
    <w:rsid w:val="002A7647"/>
    <w:rsid w:val="002A7E96"/>
    <w:rsid w:val="002B3748"/>
    <w:rsid w:val="002B71A0"/>
    <w:rsid w:val="002C179F"/>
    <w:rsid w:val="002C60DD"/>
    <w:rsid w:val="002C672D"/>
    <w:rsid w:val="002C7D0B"/>
    <w:rsid w:val="002D36BB"/>
    <w:rsid w:val="002D4216"/>
    <w:rsid w:val="002D4A0A"/>
    <w:rsid w:val="002D5E67"/>
    <w:rsid w:val="002D5F6F"/>
    <w:rsid w:val="002E39C2"/>
    <w:rsid w:val="002E5B13"/>
    <w:rsid w:val="002E6E96"/>
    <w:rsid w:val="002E7F5B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16CFA"/>
    <w:rsid w:val="00322BF1"/>
    <w:rsid w:val="00327C54"/>
    <w:rsid w:val="00331CC1"/>
    <w:rsid w:val="00331F6E"/>
    <w:rsid w:val="0033377A"/>
    <w:rsid w:val="00345AD4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7615"/>
    <w:rsid w:val="003A429E"/>
    <w:rsid w:val="003B3B05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209C"/>
    <w:rsid w:val="003F4448"/>
    <w:rsid w:val="0040038A"/>
    <w:rsid w:val="00401FDB"/>
    <w:rsid w:val="00402667"/>
    <w:rsid w:val="00402C89"/>
    <w:rsid w:val="0041032F"/>
    <w:rsid w:val="00414D0B"/>
    <w:rsid w:val="00433D93"/>
    <w:rsid w:val="00433EEF"/>
    <w:rsid w:val="004434B3"/>
    <w:rsid w:val="00444314"/>
    <w:rsid w:val="00445DE6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518E"/>
    <w:rsid w:val="004E1279"/>
    <w:rsid w:val="004E2A7F"/>
    <w:rsid w:val="004E42B3"/>
    <w:rsid w:val="004F2C3D"/>
    <w:rsid w:val="004F2FB7"/>
    <w:rsid w:val="0050255B"/>
    <w:rsid w:val="00505C43"/>
    <w:rsid w:val="0050772D"/>
    <w:rsid w:val="0051172A"/>
    <w:rsid w:val="00511EC8"/>
    <w:rsid w:val="00514C78"/>
    <w:rsid w:val="00527AAD"/>
    <w:rsid w:val="0053146D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8BE"/>
    <w:rsid w:val="005571D5"/>
    <w:rsid w:val="00567119"/>
    <w:rsid w:val="00576DB9"/>
    <w:rsid w:val="0058158E"/>
    <w:rsid w:val="005818AE"/>
    <w:rsid w:val="00584D72"/>
    <w:rsid w:val="00590075"/>
    <w:rsid w:val="00591605"/>
    <w:rsid w:val="00594659"/>
    <w:rsid w:val="00595CA5"/>
    <w:rsid w:val="00597686"/>
    <w:rsid w:val="005A1EF0"/>
    <w:rsid w:val="005A433F"/>
    <w:rsid w:val="005B15E7"/>
    <w:rsid w:val="005B273B"/>
    <w:rsid w:val="005C3352"/>
    <w:rsid w:val="005C6025"/>
    <w:rsid w:val="005C6D5A"/>
    <w:rsid w:val="005C7988"/>
    <w:rsid w:val="005D0483"/>
    <w:rsid w:val="005D21AB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33E63"/>
    <w:rsid w:val="00634006"/>
    <w:rsid w:val="00636756"/>
    <w:rsid w:val="00641887"/>
    <w:rsid w:val="006519FE"/>
    <w:rsid w:val="00660003"/>
    <w:rsid w:val="0066077E"/>
    <w:rsid w:val="00660EB6"/>
    <w:rsid w:val="00664AD6"/>
    <w:rsid w:val="00666A96"/>
    <w:rsid w:val="00670002"/>
    <w:rsid w:val="0067073E"/>
    <w:rsid w:val="00671D03"/>
    <w:rsid w:val="00672EC6"/>
    <w:rsid w:val="0067702B"/>
    <w:rsid w:val="006823C6"/>
    <w:rsid w:val="006825E5"/>
    <w:rsid w:val="0068408B"/>
    <w:rsid w:val="00692411"/>
    <w:rsid w:val="00692614"/>
    <w:rsid w:val="00693F61"/>
    <w:rsid w:val="00694E14"/>
    <w:rsid w:val="006A0511"/>
    <w:rsid w:val="006A2238"/>
    <w:rsid w:val="006A2FF9"/>
    <w:rsid w:val="006A3E85"/>
    <w:rsid w:val="006A4A14"/>
    <w:rsid w:val="006A4C0A"/>
    <w:rsid w:val="006A7FFA"/>
    <w:rsid w:val="006B0894"/>
    <w:rsid w:val="006B51C5"/>
    <w:rsid w:val="006B5D2E"/>
    <w:rsid w:val="006B702A"/>
    <w:rsid w:val="006C405C"/>
    <w:rsid w:val="006C4824"/>
    <w:rsid w:val="006C5A78"/>
    <w:rsid w:val="006D52D5"/>
    <w:rsid w:val="006D5A33"/>
    <w:rsid w:val="006E2ED6"/>
    <w:rsid w:val="006E55CA"/>
    <w:rsid w:val="006F0061"/>
    <w:rsid w:val="006F671C"/>
    <w:rsid w:val="007068FD"/>
    <w:rsid w:val="00710FDB"/>
    <w:rsid w:val="00711628"/>
    <w:rsid w:val="0071263B"/>
    <w:rsid w:val="00712E82"/>
    <w:rsid w:val="00713FE4"/>
    <w:rsid w:val="007169BF"/>
    <w:rsid w:val="00723591"/>
    <w:rsid w:val="00726E6F"/>
    <w:rsid w:val="007272AE"/>
    <w:rsid w:val="007300E0"/>
    <w:rsid w:val="0073087C"/>
    <w:rsid w:val="00733412"/>
    <w:rsid w:val="00734FA4"/>
    <w:rsid w:val="00735EBD"/>
    <w:rsid w:val="00737928"/>
    <w:rsid w:val="007424A1"/>
    <w:rsid w:val="00746FBF"/>
    <w:rsid w:val="0075283C"/>
    <w:rsid w:val="00756369"/>
    <w:rsid w:val="00760A90"/>
    <w:rsid w:val="007634D7"/>
    <w:rsid w:val="00764932"/>
    <w:rsid w:val="0076605B"/>
    <w:rsid w:val="0076692C"/>
    <w:rsid w:val="0077308B"/>
    <w:rsid w:val="00775FD8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405E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2CA7"/>
    <w:rsid w:val="007D40F7"/>
    <w:rsid w:val="007E7355"/>
    <w:rsid w:val="007F01D3"/>
    <w:rsid w:val="00802DA1"/>
    <w:rsid w:val="008046A1"/>
    <w:rsid w:val="0080477A"/>
    <w:rsid w:val="00810FEC"/>
    <w:rsid w:val="00811FCF"/>
    <w:rsid w:val="008173DB"/>
    <w:rsid w:val="00820D38"/>
    <w:rsid w:val="008210D9"/>
    <w:rsid w:val="00821917"/>
    <w:rsid w:val="008232F4"/>
    <w:rsid w:val="00825227"/>
    <w:rsid w:val="00835258"/>
    <w:rsid w:val="008401E5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A0B14"/>
    <w:rsid w:val="008A2D42"/>
    <w:rsid w:val="008A3BF4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5B0"/>
    <w:rsid w:val="008F6B59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1787C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51265"/>
    <w:rsid w:val="00951D88"/>
    <w:rsid w:val="009524CA"/>
    <w:rsid w:val="00954D76"/>
    <w:rsid w:val="00966788"/>
    <w:rsid w:val="00966FA7"/>
    <w:rsid w:val="009704FB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5812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60BE0"/>
    <w:rsid w:val="00A62DA5"/>
    <w:rsid w:val="00A646E0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27F0"/>
    <w:rsid w:val="00A95BB4"/>
    <w:rsid w:val="00A95DEA"/>
    <w:rsid w:val="00AA1556"/>
    <w:rsid w:val="00AA56E9"/>
    <w:rsid w:val="00AA66CD"/>
    <w:rsid w:val="00AB05F0"/>
    <w:rsid w:val="00AB188D"/>
    <w:rsid w:val="00AB3C1C"/>
    <w:rsid w:val="00AB67FA"/>
    <w:rsid w:val="00AC46FA"/>
    <w:rsid w:val="00AC7540"/>
    <w:rsid w:val="00AD1C79"/>
    <w:rsid w:val="00AD7401"/>
    <w:rsid w:val="00AE2905"/>
    <w:rsid w:val="00AE3276"/>
    <w:rsid w:val="00AE51C0"/>
    <w:rsid w:val="00AF0797"/>
    <w:rsid w:val="00AF18FF"/>
    <w:rsid w:val="00AF3484"/>
    <w:rsid w:val="00AF5315"/>
    <w:rsid w:val="00B116D6"/>
    <w:rsid w:val="00B14875"/>
    <w:rsid w:val="00B24590"/>
    <w:rsid w:val="00B26872"/>
    <w:rsid w:val="00B268E1"/>
    <w:rsid w:val="00B31ADF"/>
    <w:rsid w:val="00B326DA"/>
    <w:rsid w:val="00B37FB5"/>
    <w:rsid w:val="00B43704"/>
    <w:rsid w:val="00B438E4"/>
    <w:rsid w:val="00B529AC"/>
    <w:rsid w:val="00B61716"/>
    <w:rsid w:val="00B63F37"/>
    <w:rsid w:val="00B64D5D"/>
    <w:rsid w:val="00B8113E"/>
    <w:rsid w:val="00B9233B"/>
    <w:rsid w:val="00B93265"/>
    <w:rsid w:val="00B943BB"/>
    <w:rsid w:val="00B95253"/>
    <w:rsid w:val="00BA3EE0"/>
    <w:rsid w:val="00BA4F79"/>
    <w:rsid w:val="00BA6AEA"/>
    <w:rsid w:val="00BB119A"/>
    <w:rsid w:val="00BB2E50"/>
    <w:rsid w:val="00BB3359"/>
    <w:rsid w:val="00BC50E9"/>
    <w:rsid w:val="00BC6D2D"/>
    <w:rsid w:val="00BD2B79"/>
    <w:rsid w:val="00BE21E9"/>
    <w:rsid w:val="00BE3598"/>
    <w:rsid w:val="00BF540A"/>
    <w:rsid w:val="00C0088B"/>
    <w:rsid w:val="00C045B6"/>
    <w:rsid w:val="00C04B1D"/>
    <w:rsid w:val="00C068F9"/>
    <w:rsid w:val="00C10420"/>
    <w:rsid w:val="00C12749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345B2"/>
    <w:rsid w:val="00C4081F"/>
    <w:rsid w:val="00C40C80"/>
    <w:rsid w:val="00C43A1B"/>
    <w:rsid w:val="00C463C5"/>
    <w:rsid w:val="00C47BEB"/>
    <w:rsid w:val="00C47CFB"/>
    <w:rsid w:val="00C507C3"/>
    <w:rsid w:val="00C54C50"/>
    <w:rsid w:val="00C5561B"/>
    <w:rsid w:val="00C5641E"/>
    <w:rsid w:val="00C643EF"/>
    <w:rsid w:val="00C7789C"/>
    <w:rsid w:val="00C82020"/>
    <w:rsid w:val="00C8793C"/>
    <w:rsid w:val="00C916CA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C00C3"/>
    <w:rsid w:val="00CC703F"/>
    <w:rsid w:val="00CD077A"/>
    <w:rsid w:val="00CD4299"/>
    <w:rsid w:val="00CD5202"/>
    <w:rsid w:val="00CE7346"/>
    <w:rsid w:val="00CF2459"/>
    <w:rsid w:val="00CF3E6E"/>
    <w:rsid w:val="00D02390"/>
    <w:rsid w:val="00D02702"/>
    <w:rsid w:val="00D0271D"/>
    <w:rsid w:val="00D103DF"/>
    <w:rsid w:val="00D1402B"/>
    <w:rsid w:val="00D144E0"/>
    <w:rsid w:val="00D17484"/>
    <w:rsid w:val="00D17B9E"/>
    <w:rsid w:val="00D30022"/>
    <w:rsid w:val="00D32F5C"/>
    <w:rsid w:val="00D34D5A"/>
    <w:rsid w:val="00D34FD6"/>
    <w:rsid w:val="00D356BF"/>
    <w:rsid w:val="00D366BB"/>
    <w:rsid w:val="00D368A3"/>
    <w:rsid w:val="00D37096"/>
    <w:rsid w:val="00D42FF1"/>
    <w:rsid w:val="00D45F3B"/>
    <w:rsid w:val="00D462A8"/>
    <w:rsid w:val="00D53518"/>
    <w:rsid w:val="00D572B9"/>
    <w:rsid w:val="00D6125D"/>
    <w:rsid w:val="00D63C33"/>
    <w:rsid w:val="00D666E4"/>
    <w:rsid w:val="00D671EB"/>
    <w:rsid w:val="00D67223"/>
    <w:rsid w:val="00D72805"/>
    <w:rsid w:val="00D72E64"/>
    <w:rsid w:val="00D83472"/>
    <w:rsid w:val="00D8583F"/>
    <w:rsid w:val="00D863A7"/>
    <w:rsid w:val="00D942F6"/>
    <w:rsid w:val="00D95124"/>
    <w:rsid w:val="00D963C1"/>
    <w:rsid w:val="00D96F64"/>
    <w:rsid w:val="00D977DE"/>
    <w:rsid w:val="00D97CBE"/>
    <w:rsid w:val="00DA0E39"/>
    <w:rsid w:val="00DA279C"/>
    <w:rsid w:val="00DA361F"/>
    <w:rsid w:val="00DA4C9F"/>
    <w:rsid w:val="00DA5B90"/>
    <w:rsid w:val="00DA6B99"/>
    <w:rsid w:val="00DB0D1B"/>
    <w:rsid w:val="00DB135A"/>
    <w:rsid w:val="00DB2F13"/>
    <w:rsid w:val="00DB795E"/>
    <w:rsid w:val="00DC2092"/>
    <w:rsid w:val="00DC66D0"/>
    <w:rsid w:val="00DC7D84"/>
    <w:rsid w:val="00DD29B1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06857"/>
    <w:rsid w:val="00E1185E"/>
    <w:rsid w:val="00E13DB3"/>
    <w:rsid w:val="00E14F8C"/>
    <w:rsid w:val="00E1587E"/>
    <w:rsid w:val="00E17D8B"/>
    <w:rsid w:val="00E21FEA"/>
    <w:rsid w:val="00E240AF"/>
    <w:rsid w:val="00E31954"/>
    <w:rsid w:val="00E42589"/>
    <w:rsid w:val="00E448DB"/>
    <w:rsid w:val="00E47583"/>
    <w:rsid w:val="00E540B2"/>
    <w:rsid w:val="00E54BFB"/>
    <w:rsid w:val="00E5518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48E3"/>
    <w:rsid w:val="00EA531B"/>
    <w:rsid w:val="00EA71DC"/>
    <w:rsid w:val="00EA72E3"/>
    <w:rsid w:val="00EB186D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66EF"/>
    <w:rsid w:val="00F21376"/>
    <w:rsid w:val="00F313FA"/>
    <w:rsid w:val="00F33A3C"/>
    <w:rsid w:val="00F4311C"/>
    <w:rsid w:val="00F43467"/>
    <w:rsid w:val="00F43F73"/>
    <w:rsid w:val="00F50F7E"/>
    <w:rsid w:val="00F57015"/>
    <w:rsid w:val="00F6516A"/>
    <w:rsid w:val="00F65B73"/>
    <w:rsid w:val="00F704BB"/>
    <w:rsid w:val="00F70DC6"/>
    <w:rsid w:val="00F7480E"/>
    <w:rsid w:val="00F75AC9"/>
    <w:rsid w:val="00F77E8C"/>
    <w:rsid w:val="00F811AE"/>
    <w:rsid w:val="00F82102"/>
    <w:rsid w:val="00F85805"/>
    <w:rsid w:val="00F90672"/>
    <w:rsid w:val="00F945D4"/>
    <w:rsid w:val="00F971D1"/>
    <w:rsid w:val="00F97B74"/>
    <w:rsid w:val="00FA47B4"/>
    <w:rsid w:val="00FA5A26"/>
    <w:rsid w:val="00FA7997"/>
    <w:rsid w:val="00FB25B4"/>
    <w:rsid w:val="00FB4CA7"/>
    <w:rsid w:val="00FB5BC1"/>
    <w:rsid w:val="00FB6783"/>
    <w:rsid w:val="00FC0317"/>
    <w:rsid w:val="00FC1ED3"/>
    <w:rsid w:val="00FC34F8"/>
    <w:rsid w:val="00FC4C1B"/>
    <w:rsid w:val="00FC6C38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49</cp:revision>
  <cp:lastPrinted>2019-12-17T17:57:00Z</cp:lastPrinted>
  <dcterms:created xsi:type="dcterms:W3CDTF">2020-05-27T18:26:00Z</dcterms:created>
  <dcterms:modified xsi:type="dcterms:W3CDTF">2020-06-16T17:31:00Z</dcterms:modified>
</cp:coreProperties>
</file>